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C20" w:rsidRPr="008E7C20" w:rsidRDefault="008E7C20" w:rsidP="008E7C20">
      <w:pPr>
        <w:suppressAutoHyphens w:val="0"/>
        <w:spacing w:line="23" w:lineRule="atLeast"/>
        <w:jc w:val="center"/>
        <w:rPr>
          <w:rFonts w:ascii="Times New Roman" w:eastAsia="Times New Roman" w:hAnsi="Times New Roman" w:cs="Times New Roman"/>
          <w:noProof/>
          <w:sz w:val="24"/>
          <w:szCs w:val="24"/>
          <w:lang w:eastAsia="lv-LV"/>
        </w:rPr>
      </w:pPr>
      <w:bookmarkStart w:id="0" w:name="_Hlk19629565"/>
      <w:r w:rsidRPr="008E7C20">
        <w:rPr>
          <w:rFonts w:ascii="Times New Roman" w:eastAsia="Times New Roman" w:hAnsi="Times New Roman" w:cs="Times New Roman"/>
          <w:noProof/>
          <w:sz w:val="24"/>
          <w:szCs w:val="24"/>
          <w:lang w:eastAsia="lv-LV"/>
        </w:rPr>
        <w:drawing>
          <wp:inline distT="0" distB="0" distL="0" distR="0" wp14:anchorId="577D4D41" wp14:editId="7D0988BB">
            <wp:extent cx="466725" cy="533400"/>
            <wp:effectExtent l="0" t="0" r="9525" b="0"/>
            <wp:docPr id="20" name="Attēls 20" descr="Rojas_novad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jas_novad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p>
    <w:p w:rsidR="008E7C20" w:rsidRPr="008E7C20" w:rsidRDefault="008E7C20" w:rsidP="008E7C20">
      <w:pPr>
        <w:suppressAutoHyphens w:val="0"/>
        <w:spacing w:line="23" w:lineRule="atLeast"/>
        <w:jc w:val="center"/>
        <w:rPr>
          <w:rFonts w:ascii="Times New Roman" w:eastAsia="Times New Roman" w:hAnsi="Times New Roman" w:cs="Times New Roman"/>
          <w:b/>
          <w:sz w:val="24"/>
          <w:szCs w:val="24"/>
          <w:lang w:eastAsia="lv-LV"/>
        </w:rPr>
      </w:pPr>
      <w:r w:rsidRPr="008E7C20">
        <w:rPr>
          <w:rFonts w:ascii="Times New Roman" w:eastAsia="Times New Roman" w:hAnsi="Times New Roman" w:cs="Times New Roman"/>
          <w:b/>
          <w:sz w:val="24"/>
          <w:szCs w:val="24"/>
          <w:lang w:eastAsia="lv-LV"/>
        </w:rPr>
        <w:t>ROJAS NOVADA DOME</w:t>
      </w:r>
    </w:p>
    <w:p w:rsidR="008E7C20" w:rsidRPr="008E7C20" w:rsidRDefault="008E7C20" w:rsidP="008E7C20">
      <w:pPr>
        <w:suppressAutoHyphens w:val="0"/>
        <w:spacing w:line="23" w:lineRule="atLeast"/>
        <w:jc w:val="center"/>
        <w:rPr>
          <w:rFonts w:ascii="Times New Roman" w:eastAsia="Times New Roman" w:hAnsi="Times New Roman" w:cs="Times New Roman"/>
          <w:sz w:val="24"/>
          <w:szCs w:val="24"/>
          <w:lang w:eastAsia="lv-LV"/>
        </w:rPr>
      </w:pPr>
      <w:r w:rsidRPr="008E7C20">
        <w:rPr>
          <w:rFonts w:ascii="Times New Roman" w:eastAsia="Times New Roman" w:hAnsi="Times New Roman" w:cs="Times New Roman"/>
          <w:sz w:val="24"/>
          <w:szCs w:val="24"/>
          <w:lang w:eastAsia="lv-LV"/>
        </w:rPr>
        <w:t>Reģistrācijas Nr. 90002644930</w:t>
      </w:r>
    </w:p>
    <w:p w:rsidR="008E7C20" w:rsidRPr="008E7C20" w:rsidRDefault="008E7C20" w:rsidP="008E7C20">
      <w:pPr>
        <w:suppressAutoHyphens w:val="0"/>
        <w:spacing w:line="23" w:lineRule="atLeast"/>
        <w:jc w:val="center"/>
        <w:rPr>
          <w:rFonts w:ascii="Times New Roman" w:eastAsia="Times New Roman" w:hAnsi="Times New Roman" w:cs="Times New Roman"/>
          <w:sz w:val="24"/>
          <w:szCs w:val="24"/>
          <w:lang w:eastAsia="lv-LV"/>
        </w:rPr>
      </w:pPr>
      <w:r w:rsidRPr="008E7C20">
        <w:rPr>
          <w:rFonts w:ascii="Times New Roman" w:eastAsia="Times New Roman" w:hAnsi="Times New Roman" w:cs="Times New Roman"/>
          <w:sz w:val="24"/>
          <w:szCs w:val="24"/>
          <w:lang w:eastAsia="lv-LV"/>
        </w:rPr>
        <w:t>Zvejnieku iela 3, Roja, Rojas novads, Latvija, LV - 3264</w:t>
      </w:r>
    </w:p>
    <w:p w:rsidR="008E7C20" w:rsidRPr="008E7C20" w:rsidRDefault="008E7C20" w:rsidP="008E7C20">
      <w:pPr>
        <w:pBdr>
          <w:bottom w:val="single" w:sz="8" w:space="6" w:color="000000"/>
        </w:pBdr>
        <w:suppressAutoHyphens w:val="0"/>
        <w:spacing w:line="23" w:lineRule="atLeast"/>
        <w:jc w:val="center"/>
        <w:rPr>
          <w:rFonts w:ascii="Times New Roman" w:eastAsia="Times New Roman" w:hAnsi="Times New Roman" w:cs="Times New Roman"/>
          <w:sz w:val="24"/>
          <w:szCs w:val="24"/>
          <w:lang w:eastAsia="lv-LV"/>
        </w:rPr>
      </w:pPr>
      <w:r w:rsidRPr="008E7C20">
        <w:rPr>
          <w:rFonts w:ascii="Times New Roman" w:eastAsia="Times New Roman" w:hAnsi="Times New Roman" w:cs="Times New Roman"/>
          <w:sz w:val="24"/>
          <w:szCs w:val="24"/>
          <w:lang w:eastAsia="lv-LV"/>
        </w:rPr>
        <w:t xml:space="preserve">Tālrunis: +371 63232050, </w:t>
      </w:r>
      <w:smartTag w:uri="schemas-tilde-lv/tildestengine" w:element="veidnes">
        <w:smartTagPr>
          <w:attr w:name="id" w:val="-1"/>
          <w:attr w:name="baseform" w:val="fakss"/>
          <w:attr w:name="text" w:val="fakss"/>
        </w:smartTagPr>
        <w:r w:rsidRPr="008E7C20">
          <w:rPr>
            <w:rFonts w:ascii="Times New Roman" w:eastAsia="Times New Roman" w:hAnsi="Times New Roman" w:cs="Times New Roman"/>
            <w:sz w:val="24"/>
            <w:szCs w:val="24"/>
            <w:lang w:eastAsia="lv-LV"/>
          </w:rPr>
          <w:t>fakss</w:t>
        </w:r>
      </w:smartTag>
      <w:r w:rsidRPr="008E7C20">
        <w:rPr>
          <w:rFonts w:ascii="Times New Roman" w:eastAsia="Times New Roman" w:hAnsi="Times New Roman" w:cs="Times New Roman"/>
          <w:sz w:val="24"/>
          <w:szCs w:val="24"/>
          <w:lang w:eastAsia="lv-LV"/>
        </w:rPr>
        <w:t>: +371 63232054, e - pasts: roja@roja.lv</w:t>
      </w:r>
    </w:p>
    <w:p w:rsidR="008E7C20" w:rsidRPr="008E7C20" w:rsidRDefault="008E7C20" w:rsidP="008E7C20">
      <w:pPr>
        <w:spacing w:line="23" w:lineRule="atLeast"/>
        <w:jc w:val="center"/>
        <w:rPr>
          <w:rFonts w:ascii="Times New Roman" w:eastAsia="Times New Roman" w:hAnsi="Times New Roman" w:cs="Times New Roman"/>
          <w:b/>
          <w:kern w:val="1"/>
          <w:sz w:val="28"/>
          <w:szCs w:val="28"/>
          <w:lang w:eastAsia="ar-SA"/>
        </w:rPr>
      </w:pPr>
    </w:p>
    <w:p w:rsidR="008E7C20" w:rsidRPr="008E7C20" w:rsidRDefault="008E7C20" w:rsidP="008E7C20">
      <w:pPr>
        <w:spacing w:line="23" w:lineRule="atLeast"/>
        <w:jc w:val="center"/>
        <w:rPr>
          <w:rFonts w:ascii="Times New Roman" w:eastAsia="Times New Roman" w:hAnsi="Times New Roman" w:cs="Times New Roman"/>
          <w:b/>
          <w:kern w:val="1"/>
          <w:sz w:val="24"/>
          <w:szCs w:val="24"/>
          <w:lang w:eastAsia="ar-SA"/>
        </w:rPr>
      </w:pPr>
      <w:r w:rsidRPr="008E7C20">
        <w:rPr>
          <w:rFonts w:ascii="Times New Roman" w:eastAsia="Times New Roman" w:hAnsi="Times New Roman" w:cs="Times New Roman"/>
          <w:b/>
          <w:kern w:val="1"/>
          <w:sz w:val="24"/>
          <w:szCs w:val="24"/>
          <w:lang w:eastAsia="ar-SA"/>
        </w:rPr>
        <w:t>SAISTOŠIE NOTEIKUMI</w:t>
      </w:r>
    </w:p>
    <w:p w:rsidR="008E7C20" w:rsidRPr="008E7C20" w:rsidRDefault="008E7C20" w:rsidP="008E7C20">
      <w:pPr>
        <w:spacing w:line="23" w:lineRule="atLeast"/>
        <w:jc w:val="center"/>
        <w:rPr>
          <w:rFonts w:ascii="Times New Roman" w:eastAsia="Times New Roman" w:hAnsi="Times New Roman" w:cs="Times New Roman"/>
          <w:kern w:val="1"/>
          <w:sz w:val="24"/>
          <w:szCs w:val="24"/>
          <w:lang w:eastAsia="ar-SA"/>
        </w:rPr>
      </w:pPr>
      <w:r w:rsidRPr="008E7C20">
        <w:rPr>
          <w:rFonts w:ascii="Times New Roman" w:eastAsia="Times New Roman" w:hAnsi="Times New Roman" w:cs="Times New Roman"/>
          <w:kern w:val="1"/>
          <w:sz w:val="24"/>
          <w:szCs w:val="24"/>
          <w:lang w:eastAsia="ar-SA"/>
        </w:rPr>
        <w:t>Rojas novadā</w:t>
      </w:r>
    </w:p>
    <w:p w:rsidR="008E7C20" w:rsidRPr="008E7C20" w:rsidRDefault="008E7C20" w:rsidP="008E7C20">
      <w:pPr>
        <w:keepNext/>
        <w:spacing w:line="23" w:lineRule="atLeast"/>
        <w:jc w:val="right"/>
        <w:outlineLvl w:val="3"/>
        <w:rPr>
          <w:rFonts w:ascii="Times New Roman" w:eastAsia="Arial Unicode MS" w:hAnsi="Times New Roman" w:cs="Times New Roman"/>
          <w:b/>
          <w:sz w:val="24"/>
          <w:szCs w:val="24"/>
        </w:rPr>
      </w:pPr>
      <w:r w:rsidRPr="008E7C20">
        <w:rPr>
          <w:rFonts w:ascii="Times New Roman" w:eastAsia="Arial Unicode MS" w:hAnsi="Times New Roman" w:cs="Times New Roman"/>
          <w:b/>
          <w:bCs/>
          <w:sz w:val="24"/>
          <w:szCs w:val="24"/>
        </w:rPr>
        <w:tab/>
      </w:r>
      <w:r w:rsidRPr="008E7C20">
        <w:rPr>
          <w:rFonts w:ascii="Times New Roman" w:eastAsia="Arial Unicode MS" w:hAnsi="Times New Roman" w:cs="Times New Roman"/>
          <w:b/>
          <w:bCs/>
          <w:sz w:val="24"/>
          <w:szCs w:val="24"/>
        </w:rPr>
        <w:tab/>
      </w:r>
      <w:r w:rsidRPr="008E7C20">
        <w:rPr>
          <w:rFonts w:ascii="Times New Roman" w:eastAsia="Arial Unicode MS" w:hAnsi="Times New Roman" w:cs="Times New Roman"/>
          <w:b/>
          <w:bCs/>
          <w:sz w:val="24"/>
          <w:szCs w:val="24"/>
        </w:rPr>
        <w:tab/>
      </w:r>
      <w:r w:rsidRPr="008E7C20">
        <w:rPr>
          <w:rFonts w:ascii="Times New Roman" w:eastAsia="Arial Unicode MS" w:hAnsi="Times New Roman" w:cs="Times New Roman"/>
          <w:b/>
          <w:bCs/>
          <w:sz w:val="24"/>
          <w:szCs w:val="24"/>
        </w:rPr>
        <w:tab/>
      </w:r>
      <w:r w:rsidRPr="008E7C20">
        <w:rPr>
          <w:rFonts w:ascii="Times New Roman" w:eastAsia="Arial Unicode MS" w:hAnsi="Times New Roman" w:cs="Times New Roman"/>
          <w:b/>
          <w:bCs/>
          <w:sz w:val="24"/>
          <w:szCs w:val="24"/>
        </w:rPr>
        <w:tab/>
      </w:r>
      <w:r w:rsidRPr="008E7C20">
        <w:rPr>
          <w:rFonts w:ascii="Times New Roman" w:eastAsia="Arial Unicode MS" w:hAnsi="Times New Roman" w:cs="Times New Roman"/>
          <w:b/>
          <w:bCs/>
          <w:sz w:val="24"/>
          <w:szCs w:val="24"/>
        </w:rPr>
        <w:tab/>
      </w:r>
      <w:r w:rsidRPr="008E7C20">
        <w:rPr>
          <w:rFonts w:ascii="Times New Roman" w:eastAsia="Arial Unicode MS" w:hAnsi="Times New Roman" w:cs="Times New Roman"/>
          <w:b/>
          <w:sz w:val="24"/>
          <w:szCs w:val="24"/>
        </w:rPr>
        <w:t xml:space="preserve"> </w:t>
      </w:r>
    </w:p>
    <w:p w:rsidR="008E7C20" w:rsidRPr="008E7C20" w:rsidRDefault="008E7C20" w:rsidP="008E7C20">
      <w:pPr>
        <w:keepNext/>
        <w:spacing w:line="23" w:lineRule="atLeast"/>
        <w:jc w:val="right"/>
        <w:outlineLvl w:val="3"/>
        <w:rPr>
          <w:rFonts w:ascii="Times New Roman" w:eastAsia="Arial Unicode MS" w:hAnsi="Times New Roman" w:cs="Times New Roman"/>
          <w:b/>
          <w:sz w:val="24"/>
          <w:szCs w:val="24"/>
        </w:rPr>
      </w:pPr>
    </w:p>
    <w:p w:rsidR="008E7C20" w:rsidRPr="008E7C20" w:rsidRDefault="008E7C20" w:rsidP="008E7C20">
      <w:pPr>
        <w:keepNext/>
        <w:spacing w:line="23" w:lineRule="atLeast"/>
        <w:jc w:val="right"/>
        <w:outlineLvl w:val="3"/>
        <w:rPr>
          <w:rFonts w:ascii="Times New Roman" w:eastAsia="Arial Unicode MS" w:hAnsi="Times New Roman" w:cs="Times New Roman"/>
          <w:b/>
          <w:sz w:val="24"/>
          <w:szCs w:val="24"/>
        </w:rPr>
      </w:pPr>
      <w:r w:rsidRPr="008E7C20">
        <w:rPr>
          <w:rFonts w:ascii="Times New Roman" w:eastAsia="Arial Unicode MS" w:hAnsi="Times New Roman" w:cs="Times New Roman"/>
          <w:b/>
          <w:sz w:val="24"/>
          <w:szCs w:val="24"/>
        </w:rPr>
        <w:t>Nr.8/2019</w:t>
      </w:r>
    </w:p>
    <w:p w:rsidR="008E7C20" w:rsidRPr="008E7C20" w:rsidRDefault="008E7C20" w:rsidP="008E7C20">
      <w:pPr>
        <w:spacing w:line="23" w:lineRule="atLeast"/>
        <w:jc w:val="both"/>
        <w:rPr>
          <w:rFonts w:ascii="Times New Roman" w:eastAsia="Times New Roman" w:hAnsi="Times New Roman" w:cs="Times New Roman"/>
          <w:kern w:val="1"/>
          <w:sz w:val="24"/>
          <w:szCs w:val="24"/>
          <w:lang w:eastAsia="ar-SA"/>
        </w:rPr>
      </w:pPr>
    </w:p>
    <w:p w:rsidR="008E7C20" w:rsidRPr="008E7C20" w:rsidRDefault="008E7C20" w:rsidP="008E7C20">
      <w:pPr>
        <w:spacing w:line="23" w:lineRule="atLeast"/>
        <w:jc w:val="right"/>
        <w:rPr>
          <w:rFonts w:ascii="Times New Roman" w:eastAsia="Times New Roman" w:hAnsi="Times New Roman" w:cs="Times New Roman"/>
          <w:b/>
          <w:kern w:val="1"/>
          <w:sz w:val="24"/>
          <w:szCs w:val="24"/>
          <w:lang w:eastAsia="ar-SA"/>
        </w:rPr>
      </w:pPr>
      <w:r w:rsidRPr="008E7C20">
        <w:rPr>
          <w:rFonts w:ascii="Times New Roman" w:eastAsia="Times New Roman" w:hAnsi="Times New Roman" w:cs="Times New Roman"/>
          <w:b/>
          <w:caps/>
          <w:kern w:val="1"/>
          <w:sz w:val="24"/>
          <w:szCs w:val="24"/>
          <w:lang w:eastAsia="ar-SA"/>
        </w:rPr>
        <w:t>Apstiprināts</w:t>
      </w:r>
    </w:p>
    <w:p w:rsidR="008E7C20" w:rsidRPr="008E7C20" w:rsidRDefault="008E7C20" w:rsidP="008E7C20">
      <w:pPr>
        <w:spacing w:line="23" w:lineRule="atLeast"/>
        <w:jc w:val="right"/>
        <w:rPr>
          <w:rFonts w:ascii="Times New Roman" w:eastAsia="Times New Roman" w:hAnsi="Times New Roman" w:cs="Times New Roman"/>
          <w:kern w:val="1"/>
          <w:sz w:val="24"/>
          <w:szCs w:val="24"/>
          <w:lang w:eastAsia="ar-SA"/>
        </w:rPr>
      </w:pPr>
      <w:r w:rsidRPr="008E7C20">
        <w:rPr>
          <w:rFonts w:ascii="Times New Roman" w:eastAsia="Times New Roman" w:hAnsi="Times New Roman" w:cs="Times New Roman"/>
          <w:kern w:val="1"/>
          <w:sz w:val="24"/>
          <w:szCs w:val="24"/>
          <w:lang w:eastAsia="ar-SA"/>
        </w:rPr>
        <w:t>ar Rojas novada domes</w:t>
      </w:r>
    </w:p>
    <w:p w:rsidR="008E7C20" w:rsidRPr="008E7C20" w:rsidRDefault="008E7C20" w:rsidP="008E7C20">
      <w:pPr>
        <w:spacing w:line="23" w:lineRule="atLeast"/>
        <w:jc w:val="right"/>
        <w:rPr>
          <w:rFonts w:ascii="Times New Roman" w:eastAsia="Times New Roman" w:hAnsi="Times New Roman" w:cs="Times New Roman"/>
          <w:kern w:val="1"/>
          <w:sz w:val="24"/>
          <w:szCs w:val="24"/>
          <w:lang w:eastAsia="ar-SA"/>
        </w:rPr>
      </w:pPr>
      <w:r w:rsidRPr="008E7C20">
        <w:rPr>
          <w:rFonts w:ascii="Times New Roman" w:eastAsia="Times New Roman" w:hAnsi="Times New Roman" w:cs="Times New Roman"/>
          <w:kern w:val="1"/>
          <w:sz w:val="24"/>
          <w:szCs w:val="24"/>
          <w:lang w:eastAsia="ar-SA"/>
        </w:rPr>
        <w:t>2019.gada 17. septembra</w:t>
      </w:r>
    </w:p>
    <w:p w:rsidR="008E7C20" w:rsidRPr="008E7C20" w:rsidRDefault="008E7C20" w:rsidP="008E7C20">
      <w:pPr>
        <w:spacing w:line="23" w:lineRule="atLeast"/>
        <w:jc w:val="right"/>
        <w:rPr>
          <w:rFonts w:ascii="Times New Roman" w:eastAsia="Times New Roman" w:hAnsi="Times New Roman" w:cs="Times New Roman"/>
          <w:kern w:val="1"/>
          <w:sz w:val="24"/>
          <w:szCs w:val="24"/>
          <w:lang w:eastAsia="ar-SA"/>
        </w:rPr>
      </w:pPr>
      <w:r w:rsidRPr="008E7C20">
        <w:rPr>
          <w:rFonts w:ascii="Times New Roman" w:eastAsia="Times New Roman" w:hAnsi="Times New Roman" w:cs="Times New Roman"/>
          <w:kern w:val="1"/>
          <w:sz w:val="24"/>
          <w:szCs w:val="24"/>
          <w:lang w:eastAsia="ar-SA"/>
        </w:rPr>
        <w:t>sēdes lēmumu Nr.150</w:t>
      </w:r>
    </w:p>
    <w:p w:rsidR="008E7C20" w:rsidRPr="008E7C20" w:rsidRDefault="008E7C20" w:rsidP="008E7C20">
      <w:pPr>
        <w:spacing w:line="23" w:lineRule="atLeast"/>
        <w:jc w:val="right"/>
        <w:rPr>
          <w:rFonts w:ascii="Times New Roman" w:eastAsia="Times New Roman" w:hAnsi="Times New Roman" w:cs="Times New Roman"/>
          <w:kern w:val="1"/>
          <w:sz w:val="24"/>
          <w:szCs w:val="24"/>
          <w:lang w:eastAsia="ar-SA"/>
        </w:rPr>
      </w:pPr>
      <w:r w:rsidRPr="008E7C20">
        <w:rPr>
          <w:rFonts w:ascii="Times New Roman" w:eastAsia="Times New Roman" w:hAnsi="Times New Roman" w:cs="Times New Roman"/>
          <w:kern w:val="1"/>
          <w:sz w:val="24"/>
          <w:szCs w:val="24"/>
          <w:lang w:eastAsia="ar-SA"/>
        </w:rPr>
        <w:t xml:space="preserve"> (protokols Nr.11)</w:t>
      </w:r>
    </w:p>
    <w:p w:rsidR="008E7C20" w:rsidRPr="008E7C20" w:rsidRDefault="008E7C20" w:rsidP="008E7C20">
      <w:pPr>
        <w:spacing w:line="23" w:lineRule="atLeast"/>
        <w:jc w:val="right"/>
        <w:rPr>
          <w:rFonts w:ascii="Times New Roman" w:eastAsia="Times New Roman" w:hAnsi="Times New Roman" w:cs="Times New Roman"/>
          <w:kern w:val="1"/>
          <w:sz w:val="24"/>
          <w:szCs w:val="24"/>
          <w:lang w:eastAsia="ar-SA"/>
        </w:rPr>
      </w:pPr>
    </w:p>
    <w:p w:rsidR="008E7C20" w:rsidRPr="008E7C20" w:rsidRDefault="008E7C20" w:rsidP="008E7C20">
      <w:pPr>
        <w:spacing w:line="23" w:lineRule="atLeast"/>
        <w:ind w:left="-41"/>
        <w:jc w:val="center"/>
        <w:rPr>
          <w:rFonts w:ascii="Times New Roman" w:eastAsia="Times New Roman" w:hAnsi="Times New Roman" w:cs="Times New Roman"/>
          <w:b/>
          <w:bCs/>
          <w:sz w:val="24"/>
          <w:szCs w:val="24"/>
          <w:lang w:eastAsia="zh-CN"/>
        </w:rPr>
      </w:pPr>
      <w:bookmarkStart w:id="1" w:name="_GoBack"/>
      <w:r w:rsidRPr="008E7C20">
        <w:rPr>
          <w:rFonts w:ascii="Times New Roman" w:eastAsia="Times New Roman" w:hAnsi="Times New Roman" w:cs="Times New Roman"/>
          <w:b/>
          <w:bCs/>
          <w:sz w:val="24"/>
          <w:szCs w:val="24"/>
          <w:lang w:eastAsia="zh-CN"/>
        </w:rPr>
        <w:t>Par grozījumiem Rojas novada pašvaldības</w:t>
      </w:r>
      <w:r w:rsidRPr="008E7C20">
        <w:rPr>
          <w:rFonts w:ascii="Times New Roman" w:eastAsia="Times New Roman" w:hAnsi="Times New Roman" w:cs="Times New Roman"/>
          <w:bCs/>
          <w:sz w:val="24"/>
          <w:szCs w:val="24"/>
          <w:lang w:eastAsia="zh-CN"/>
        </w:rPr>
        <w:t xml:space="preserve"> </w:t>
      </w:r>
      <w:r w:rsidRPr="008E7C20">
        <w:rPr>
          <w:rFonts w:ascii="Times New Roman" w:eastAsia="Times New Roman" w:hAnsi="Times New Roman" w:cs="Times New Roman"/>
          <w:b/>
          <w:bCs/>
          <w:sz w:val="24"/>
          <w:szCs w:val="24"/>
          <w:lang w:eastAsia="zh-CN"/>
        </w:rPr>
        <w:t xml:space="preserve">20.05.2014. </w:t>
      </w:r>
    </w:p>
    <w:p w:rsidR="008E7C20" w:rsidRPr="008E7C20" w:rsidRDefault="008E7C20" w:rsidP="008E7C20">
      <w:pPr>
        <w:spacing w:line="23" w:lineRule="atLeast"/>
        <w:ind w:left="-41"/>
        <w:jc w:val="center"/>
        <w:rPr>
          <w:rFonts w:ascii="Times New Roman" w:eastAsia="Times New Roman" w:hAnsi="Times New Roman" w:cs="Times New Roman"/>
          <w:bCs/>
          <w:sz w:val="24"/>
          <w:szCs w:val="24"/>
          <w:lang w:eastAsia="zh-CN"/>
        </w:rPr>
      </w:pPr>
      <w:r w:rsidRPr="008E7C20">
        <w:rPr>
          <w:rFonts w:ascii="Times New Roman" w:eastAsia="Times New Roman" w:hAnsi="Times New Roman" w:cs="Times New Roman"/>
          <w:b/>
          <w:bCs/>
          <w:sz w:val="24"/>
          <w:szCs w:val="24"/>
          <w:lang w:eastAsia="zh-CN"/>
        </w:rPr>
        <w:t>saistošajos noteikumos Nr.6/2014 “Rojas novada pašvaldības nolikums”</w:t>
      </w:r>
      <w:bookmarkEnd w:id="1"/>
    </w:p>
    <w:p w:rsidR="008E7C20" w:rsidRPr="008E7C20" w:rsidRDefault="008E7C20" w:rsidP="008E7C20">
      <w:pPr>
        <w:spacing w:line="23" w:lineRule="atLeast"/>
        <w:ind w:left="-41"/>
        <w:jc w:val="center"/>
        <w:rPr>
          <w:rFonts w:ascii="Times New Roman" w:eastAsia="Times New Roman" w:hAnsi="Times New Roman" w:cs="Times New Roman"/>
          <w:sz w:val="24"/>
          <w:szCs w:val="24"/>
          <w:lang w:eastAsia="zh-CN"/>
        </w:rPr>
      </w:pPr>
    </w:p>
    <w:p w:rsidR="008E7C20" w:rsidRPr="008E7C20" w:rsidRDefault="008E7C20" w:rsidP="008E7C20">
      <w:pPr>
        <w:spacing w:line="23" w:lineRule="atLeast"/>
        <w:ind w:left="-41"/>
        <w:jc w:val="right"/>
        <w:rPr>
          <w:rFonts w:ascii="Times New Roman" w:eastAsia="Times New Roman" w:hAnsi="Times New Roman" w:cs="Times New Roman"/>
          <w:i/>
          <w:sz w:val="24"/>
          <w:szCs w:val="24"/>
          <w:lang w:eastAsia="zh-CN"/>
        </w:rPr>
      </w:pPr>
      <w:r w:rsidRPr="008E7C20">
        <w:rPr>
          <w:rFonts w:ascii="Times New Roman" w:eastAsia="Times New Roman" w:hAnsi="Times New Roman" w:cs="Times New Roman"/>
          <w:i/>
          <w:sz w:val="24"/>
          <w:szCs w:val="24"/>
          <w:lang w:eastAsia="zh-CN"/>
        </w:rPr>
        <w:t>Izdoti saskaņā ar likuma „Par pašvaldībām”</w:t>
      </w:r>
    </w:p>
    <w:p w:rsidR="008E7C20" w:rsidRPr="008E7C20" w:rsidRDefault="008E7C20" w:rsidP="008E7C20">
      <w:pPr>
        <w:spacing w:line="23" w:lineRule="atLeast"/>
        <w:ind w:left="-41"/>
        <w:jc w:val="right"/>
        <w:rPr>
          <w:rFonts w:ascii="Times New Roman" w:eastAsia="Times New Roman" w:hAnsi="Times New Roman" w:cs="Times New Roman"/>
          <w:i/>
          <w:sz w:val="24"/>
          <w:szCs w:val="24"/>
          <w:lang w:eastAsia="zh-CN"/>
        </w:rPr>
      </w:pPr>
      <w:r w:rsidRPr="008E7C20">
        <w:rPr>
          <w:rFonts w:ascii="Times New Roman" w:eastAsia="Times New Roman" w:hAnsi="Times New Roman" w:cs="Times New Roman"/>
          <w:i/>
          <w:sz w:val="24"/>
          <w:szCs w:val="24"/>
          <w:lang w:eastAsia="zh-CN"/>
        </w:rPr>
        <w:t>43.panta trešo daļu</w:t>
      </w:r>
    </w:p>
    <w:p w:rsidR="008E7C20" w:rsidRPr="008E7C20" w:rsidRDefault="008E7C20" w:rsidP="008E7C20">
      <w:pPr>
        <w:spacing w:line="23" w:lineRule="atLeast"/>
        <w:ind w:left="-41"/>
        <w:jc w:val="right"/>
        <w:rPr>
          <w:rFonts w:ascii="Times New Roman" w:eastAsia="Times New Roman" w:hAnsi="Times New Roman" w:cs="Times New Roman"/>
          <w:i/>
          <w:color w:val="FF0000"/>
          <w:sz w:val="24"/>
          <w:szCs w:val="24"/>
          <w:lang w:eastAsia="zh-CN"/>
        </w:rPr>
      </w:pPr>
    </w:p>
    <w:p w:rsidR="008E7C20" w:rsidRPr="008E7C20" w:rsidRDefault="008E7C20" w:rsidP="008E7C20">
      <w:pPr>
        <w:widowControl w:val="0"/>
        <w:numPr>
          <w:ilvl w:val="0"/>
          <w:numId w:val="6"/>
        </w:numPr>
        <w:tabs>
          <w:tab w:val="center" w:pos="709"/>
        </w:tabs>
        <w:suppressAutoHyphens w:val="0"/>
        <w:spacing w:line="23" w:lineRule="atLeast"/>
        <w:ind w:right="-2"/>
        <w:contextualSpacing/>
        <w:jc w:val="both"/>
        <w:textAlignment w:val="baseline"/>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Izdarīt Rojas novada pašvaldības 20.05.2014. saistošajos noteikumos Nr.6/2014 “Rojas novada pašvaldības nolikums” šādu grozījumu, izsakot punktu 6. šādā redakcijā:</w:t>
      </w:r>
    </w:p>
    <w:p w:rsidR="008E7C20" w:rsidRPr="008E7C20" w:rsidRDefault="008E7C20" w:rsidP="008E7C20">
      <w:pPr>
        <w:tabs>
          <w:tab w:val="center" w:pos="709"/>
        </w:tabs>
        <w:suppressAutoHyphens w:val="0"/>
        <w:spacing w:line="23" w:lineRule="atLeast"/>
        <w:ind w:left="360"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0"/>
          <w:sz w:val="24"/>
          <w:szCs w:val="24"/>
          <w:lang w:eastAsia="zh-CN"/>
        </w:rPr>
        <w:t>“</w:t>
      </w:r>
      <w:r w:rsidRPr="008E7C20">
        <w:rPr>
          <w:rFonts w:ascii="Times New Roman" w:eastAsia="Times New Roman" w:hAnsi="Times New Roman" w:cs="Times New Roman"/>
          <w:color w:val="00000A"/>
          <w:sz w:val="24"/>
          <w:szCs w:val="24"/>
          <w:lang w:eastAsia="zh-CN" w:bidi="en-US"/>
        </w:rPr>
        <w:t xml:space="preserve">6. Pašvaldība  ir izveidojusi šādas iestādes: </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 Rojas novada dome (turpmāk – pašvaldības administrācija) ar struktūrvienībām:</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6.1.1. Administratīvā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6.1.2. Attīstības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6.1.3. Finanšu un grāmatvedības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6.1.4. Labiekārtošanas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6.1.5. Ugunsdzēsības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6.1.6. Transporta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6.1.7. Informatīvais izdevums „Banga”;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6.1.8. Pašvaldības policija;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6.1.9 Tūrisma informācijas centrs;</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6.1.10. Stadions;</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6.1.11. Brīvā laika pavadīšanas un jauniešu centrs (BLPJC) “Strops” (ar saieta vietām Melnsilā un Rudē);</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6.1.12. Rojas apvienotā būvvalde, kura Domes apstiprinātā Nolikumā noteikto pilnvaru ietvaros Rojas novada administratīvajā teritorijā, kā arī, ievērojot starp Mērsraga novada pašvaldību un Rojas novada pašvaldību noslēgto Deleģējuma līgumu, Mērsraga novada administratīvajā teritorijā veic Pašvaldības kompetencē esošās funkcijas būvniecības tiesiskuma nodrošināšanu, saskaņā ar Latvijas Republikas (turpmāk tekstā – LR) likuma „Par pašvaldībām” 15.panta 14.punktu un Būvniecības likuma 1.panta 26.punktu un 7.pantu un citiem spēkā esošajiem normatīvajiem aktiem;</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6.2. Dzimtsarakstu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6.3. Rojas novada Bāriņtiesa;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6.4. Rojas vidusskola;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lastRenderedPageBreak/>
        <w:t>6.5. Rojas novada Sporta skola;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6.6. Rojas pirmsskolas izglītības iestāde “Zelta Zivtiņa”;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6.7. Rojupes pirmsskolas izglītības iestāde “Saulespuķe”;</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6.8. Rojas Mūzikas un mākslas skola;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6.9. Rojas novada bibliotēka ar struktūrvienībām:</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6.9.1. Bērnu nodaļa;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6.9.2. Kaltenes bibliotēka;</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6.10. Rojas Jūras zvejniecības muzejs ar filiāli Kaltenes klubā;</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6.11. Rojas Kultūras centrs;</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6.12. Rojas novada Sociālais dienests.</w:t>
      </w:r>
    </w:p>
    <w:p w:rsidR="008E7C20" w:rsidRPr="008E7C20" w:rsidRDefault="008E7C20" w:rsidP="008E7C20">
      <w:pPr>
        <w:tabs>
          <w:tab w:val="center" w:pos="709"/>
        </w:tabs>
        <w:suppressAutoHyphens w:val="0"/>
        <w:spacing w:line="23" w:lineRule="atLeast"/>
        <w:ind w:right="-2"/>
        <w:contextualSpacing/>
        <w:jc w:val="both"/>
        <w:rPr>
          <w:rFonts w:ascii="Times New Roman" w:eastAsia="Times New Roman" w:hAnsi="Times New Roman" w:cs="Times New Roman"/>
          <w:color w:val="00000A"/>
          <w:kern w:val="1"/>
          <w:sz w:val="24"/>
          <w:szCs w:val="24"/>
          <w:lang w:eastAsia="lv-LV" w:bidi="en-US"/>
        </w:rPr>
      </w:pPr>
      <w:r w:rsidRPr="008E7C20">
        <w:rPr>
          <w:rFonts w:ascii="Times New Roman" w:eastAsia="Times New Roman" w:hAnsi="Times New Roman" w:cs="Times New Roman"/>
          <w:color w:val="00000A"/>
          <w:sz w:val="24"/>
          <w:szCs w:val="24"/>
          <w:lang w:eastAsia="zh-CN" w:bidi="en-US"/>
        </w:rPr>
        <w:t>6.13. Rojas novada Vēlēšanu komisija.</w:t>
      </w:r>
      <w:r w:rsidRPr="008E7C20">
        <w:rPr>
          <w:rFonts w:ascii="Times New Roman" w:eastAsia="Times New Roman" w:hAnsi="Times New Roman" w:cs="Times New Roman"/>
          <w:color w:val="00000A"/>
          <w:kern w:val="1"/>
          <w:sz w:val="24"/>
          <w:szCs w:val="24"/>
          <w:lang w:eastAsia="lv-LV" w:bidi="en-US"/>
        </w:rPr>
        <w:t>”</w:t>
      </w:r>
    </w:p>
    <w:p w:rsidR="008E7C20" w:rsidRDefault="008E7C20" w:rsidP="008E7C20">
      <w:pPr>
        <w:widowControl w:val="0"/>
        <w:spacing w:line="23" w:lineRule="atLeast"/>
        <w:textAlignment w:val="baseline"/>
        <w:rPr>
          <w:rFonts w:ascii="Times New Roman" w:eastAsia="Times New Roman" w:hAnsi="Times New Roman" w:cs="Times New Roman"/>
          <w:color w:val="00000A"/>
          <w:sz w:val="24"/>
          <w:szCs w:val="24"/>
          <w:lang w:eastAsia="zh-CN" w:bidi="en-US"/>
        </w:rPr>
      </w:pPr>
      <w:r w:rsidRPr="008E7C20">
        <w:rPr>
          <w:rFonts w:ascii="Times New Roman" w:eastAsia="Times New Roman" w:hAnsi="Times New Roman" w:cs="Times New Roman"/>
          <w:color w:val="00000A"/>
          <w:sz w:val="24"/>
          <w:szCs w:val="24"/>
          <w:lang w:eastAsia="zh-CN" w:bidi="en-US"/>
        </w:rPr>
        <w:t>2. Saistošie noteikumi publicējami informatīvajā izdevumā “Banga” un stājas spēkā likuma “Par pašvaldībām” 45.pantā noteiktajā kārtībā.</w:t>
      </w:r>
    </w:p>
    <w:p w:rsidR="008E7C20" w:rsidRDefault="008E7C20" w:rsidP="008E7C20">
      <w:pPr>
        <w:widowControl w:val="0"/>
        <w:spacing w:line="23" w:lineRule="atLeast"/>
        <w:textAlignment w:val="baseline"/>
        <w:rPr>
          <w:rFonts w:ascii="Times New Roman" w:eastAsia="Times New Roman" w:hAnsi="Times New Roman" w:cs="Times New Roman"/>
          <w:color w:val="00000A"/>
          <w:sz w:val="24"/>
          <w:szCs w:val="24"/>
          <w:lang w:eastAsia="zh-CN" w:bidi="en-US"/>
        </w:rPr>
      </w:pPr>
    </w:p>
    <w:p w:rsidR="008E7C20" w:rsidRDefault="008E7C20" w:rsidP="008E7C20">
      <w:pPr>
        <w:widowControl w:val="0"/>
        <w:spacing w:line="23" w:lineRule="atLeast"/>
        <w:textAlignment w:val="baseline"/>
        <w:rPr>
          <w:rFonts w:ascii="Times New Roman" w:eastAsia="Times New Roman" w:hAnsi="Times New Roman" w:cs="Times New Roman"/>
          <w:color w:val="00000A"/>
          <w:sz w:val="24"/>
          <w:szCs w:val="24"/>
          <w:lang w:eastAsia="zh-CN" w:bidi="en-US"/>
        </w:rPr>
      </w:pPr>
    </w:p>
    <w:p w:rsidR="008E7C20" w:rsidRDefault="008E7C20" w:rsidP="008E7C20">
      <w:pPr>
        <w:widowControl w:val="0"/>
        <w:spacing w:line="23" w:lineRule="atLeast"/>
        <w:textAlignment w:val="baseline"/>
        <w:rPr>
          <w:rFonts w:ascii="Times New Roman" w:eastAsia="Times New Roman" w:hAnsi="Times New Roman" w:cs="Times New Roman"/>
          <w:color w:val="00000A"/>
          <w:sz w:val="24"/>
          <w:szCs w:val="24"/>
          <w:lang w:eastAsia="zh-CN" w:bidi="en-US"/>
        </w:rPr>
      </w:pPr>
    </w:p>
    <w:p w:rsidR="008E7C20" w:rsidRDefault="008E7C20" w:rsidP="008E7C20">
      <w:pPr>
        <w:widowControl w:val="0"/>
        <w:spacing w:line="23" w:lineRule="atLeast"/>
        <w:textAlignment w:val="baseline"/>
        <w:rPr>
          <w:rFonts w:ascii="Times New Roman" w:eastAsia="Times New Roman" w:hAnsi="Times New Roman" w:cs="Times New Roman"/>
          <w:color w:val="00000A"/>
          <w:sz w:val="24"/>
          <w:szCs w:val="24"/>
          <w:lang w:eastAsia="zh-CN" w:bidi="en-US"/>
        </w:rPr>
      </w:pPr>
    </w:p>
    <w:p w:rsidR="004571F6" w:rsidRPr="00C92A82" w:rsidRDefault="004571F6" w:rsidP="008E7C20">
      <w:pPr>
        <w:widowControl w:val="0"/>
        <w:spacing w:line="23" w:lineRule="atLeast"/>
        <w:textAlignment w:val="baseline"/>
        <w:rPr>
          <w:rFonts w:ascii="Times New Roman" w:eastAsia="Andale Sans UI" w:hAnsi="Times New Roman" w:cs="Times New Roman"/>
          <w:color w:val="00000A"/>
          <w:sz w:val="24"/>
          <w:szCs w:val="24"/>
          <w:lang w:bidi="en-US"/>
        </w:rPr>
      </w:pPr>
      <w:r w:rsidRPr="00C92A82">
        <w:rPr>
          <w:rFonts w:ascii="Times New Roman" w:eastAsia="Andale Sans UI" w:hAnsi="Times New Roman" w:cs="Times New Roman"/>
          <w:color w:val="00000A"/>
          <w:sz w:val="24"/>
          <w:szCs w:val="24"/>
          <w:lang w:bidi="en-US"/>
        </w:rPr>
        <w:t>Domes priekšsēdētāja</w:t>
      </w:r>
      <w:r>
        <w:rPr>
          <w:rFonts w:ascii="Times New Roman" w:eastAsia="Andale Sans UI" w:hAnsi="Times New Roman" w:cs="Times New Roman"/>
          <w:color w:val="00000A"/>
          <w:sz w:val="24"/>
          <w:szCs w:val="24"/>
          <w:lang w:bidi="en-US"/>
        </w:rPr>
        <w:t xml:space="preserve">                 </w:t>
      </w:r>
      <w:r w:rsidRPr="00C92A82">
        <w:rPr>
          <w:rFonts w:ascii="Times New Roman" w:eastAsia="Andale Sans UI" w:hAnsi="Times New Roman" w:cs="Times New Roman"/>
          <w:color w:val="00000A"/>
          <w:sz w:val="24"/>
          <w:szCs w:val="24"/>
          <w:lang w:bidi="en-US"/>
        </w:rPr>
        <w:t xml:space="preserve">                               </w:t>
      </w:r>
      <w:proofErr w:type="spellStart"/>
      <w:r>
        <w:rPr>
          <w:rFonts w:ascii="Times New Roman" w:eastAsia="Andale Sans UI" w:hAnsi="Times New Roman" w:cs="Times New Roman"/>
          <w:color w:val="00000A"/>
          <w:sz w:val="24"/>
          <w:szCs w:val="24"/>
          <w:lang w:bidi="en-US"/>
        </w:rPr>
        <w:t>E.Kārkliņa</w:t>
      </w:r>
      <w:proofErr w:type="spellEnd"/>
    </w:p>
    <w:p w:rsidR="004571F6" w:rsidRDefault="004571F6" w:rsidP="004571F6">
      <w:pPr>
        <w:suppressAutoHyphens w:val="0"/>
        <w:autoSpaceDE w:val="0"/>
        <w:autoSpaceDN w:val="0"/>
        <w:adjustRightInd w:val="0"/>
        <w:spacing w:line="23" w:lineRule="atLeast"/>
        <w:jc w:val="both"/>
        <w:rPr>
          <w:rFonts w:ascii="Times New Roman" w:hAnsi="Times New Roman" w:cs="Times New Roman"/>
          <w:color w:val="000000"/>
          <w:sz w:val="24"/>
          <w:szCs w:val="24"/>
        </w:rPr>
      </w:pPr>
    </w:p>
    <w:p w:rsidR="008E7C20" w:rsidRPr="008E7C20" w:rsidRDefault="008E7C20" w:rsidP="004571F6">
      <w:pPr>
        <w:suppressAutoHyphens w:val="0"/>
        <w:autoSpaceDE w:val="0"/>
        <w:autoSpaceDN w:val="0"/>
        <w:adjustRightInd w:val="0"/>
        <w:spacing w:line="23" w:lineRule="atLeast"/>
        <w:jc w:val="both"/>
        <w:rPr>
          <w:rFonts w:ascii="Times New Roman" w:hAnsi="Times New Roman" w:cs="Times New Roman"/>
          <w:i/>
          <w:iCs/>
          <w:color w:val="000000"/>
          <w:sz w:val="20"/>
          <w:szCs w:val="20"/>
        </w:rPr>
      </w:pPr>
      <w:proofErr w:type="spellStart"/>
      <w:r>
        <w:rPr>
          <w:rFonts w:ascii="Times New Roman" w:hAnsi="Times New Roman" w:cs="Times New Roman"/>
          <w:i/>
          <w:iCs/>
          <w:color w:val="000000"/>
          <w:sz w:val="20"/>
          <w:szCs w:val="20"/>
        </w:rPr>
        <w:t>J.Pāvuliņš</w:t>
      </w:r>
      <w:proofErr w:type="spellEnd"/>
      <w:r>
        <w:rPr>
          <w:rFonts w:ascii="Times New Roman" w:hAnsi="Times New Roman" w:cs="Times New Roman"/>
          <w:i/>
          <w:iCs/>
          <w:color w:val="000000"/>
          <w:sz w:val="20"/>
          <w:szCs w:val="20"/>
        </w:rPr>
        <w:t xml:space="preserve"> 29421943</w:t>
      </w:r>
    </w:p>
    <w:p w:rsidR="008E7C20" w:rsidRDefault="008E7C20" w:rsidP="004571F6">
      <w:pPr>
        <w:suppressAutoHyphens w:val="0"/>
        <w:autoSpaceDE w:val="0"/>
        <w:autoSpaceDN w:val="0"/>
        <w:adjustRightInd w:val="0"/>
        <w:spacing w:line="23" w:lineRule="atLeast"/>
        <w:jc w:val="both"/>
        <w:rPr>
          <w:rFonts w:ascii="Times New Roman" w:hAnsi="Times New Roman" w:cs="Times New Roman"/>
          <w:color w:val="000000"/>
          <w:sz w:val="24"/>
          <w:szCs w:val="24"/>
        </w:rPr>
      </w:pPr>
    </w:p>
    <w:bookmarkEnd w:id="0"/>
    <w:p w:rsidR="004571F6" w:rsidRPr="004571F6" w:rsidRDefault="004571F6" w:rsidP="004571F6">
      <w:pPr>
        <w:jc w:val="center"/>
        <w:rPr>
          <w:rFonts w:ascii="Times New Roman" w:eastAsiaTheme="minorHAnsi" w:hAnsi="Times New Roman" w:cs="Times New Roman"/>
          <w:sz w:val="24"/>
          <w:szCs w:val="24"/>
        </w:rPr>
      </w:pPr>
    </w:p>
    <w:sectPr w:rsidR="004571F6" w:rsidRPr="004571F6" w:rsidSect="000017CA">
      <w:headerReference w:type="default" r:id="rId9"/>
      <w:pgSz w:w="11906" w:h="16838" w:code="9"/>
      <w:pgMar w:top="1135" w:right="1134" w:bottom="993" w:left="1701"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8C1" w:rsidRDefault="009858C1" w:rsidP="00475959">
      <w:pPr>
        <w:spacing w:line="240" w:lineRule="auto"/>
      </w:pPr>
      <w:r>
        <w:separator/>
      </w:r>
    </w:p>
  </w:endnote>
  <w:endnote w:type="continuationSeparator" w:id="0">
    <w:p w:rsidR="009858C1" w:rsidRDefault="009858C1" w:rsidP="00475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8C1" w:rsidRDefault="009858C1" w:rsidP="00475959">
      <w:pPr>
        <w:spacing w:line="240" w:lineRule="auto"/>
      </w:pPr>
      <w:r>
        <w:separator/>
      </w:r>
    </w:p>
  </w:footnote>
  <w:footnote w:type="continuationSeparator" w:id="0">
    <w:p w:rsidR="009858C1" w:rsidRDefault="009858C1" w:rsidP="00475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42F" w:rsidRDefault="00C3642F" w:rsidP="00C3642F">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E04"/>
    <w:multiLevelType w:val="hybridMultilevel"/>
    <w:tmpl w:val="6D06217E"/>
    <w:lvl w:ilvl="0" w:tplc="337C8504">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9F7915"/>
    <w:multiLevelType w:val="hybridMultilevel"/>
    <w:tmpl w:val="A8B6E614"/>
    <w:lvl w:ilvl="0" w:tplc="D1C40A36">
      <w:start w:val="1"/>
      <w:numFmt w:val="decimal"/>
      <w:lvlText w:val="%1."/>
      <w:lvlJc w:val="left"/>
      <w:pPr>
        <w:ind w:left="720" w:hanging="360"/>
      </w:pPr>
      <w:rPr>
        <w:b/>
        <w:i w:val="0"/>
      </w:rPr>
    </w:lvl>
    <w:lvl w:ilvl="1" w:tplc="3E8E3580">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35E4AA5"/>
    <w:multiLevelType w:val="hybridMultilevel"/>
    <w:tmpl w:val="4552C5BC"/>
    <w:lvl w:ilvl="0" w:tplc="16EA7110">
      <w:start w:val="1"/>
      <w:numFmt w:val="bullet"/>
      <w:lvlText w:val=""/>
      <w:lvlJc w:val="left"/>
      <w:pPr>
        <w:ind w:left="2313" w:hanging="360"/>
      </w:pPr>
      <w:rPr>
        <w:rFonts w:ascii="Symbol" w:hAnsi="Symbol" w:hint="default"/>
      </w:rPr>
    </w:lvl>
    <w:lvl w:ilvl="1" w:tplc="04260003" w:tentative="1">
      <w:start w:val="1"/>
      <w:numFmt w:val="bullet"/>
      <w:lvlText w:val="o"/>
      <w:lvlJc w:val="left"/>
      <w:pPr>
        <w:ind w:left="3033" w:hanging="360"/>
      </w:pPr>
      <w:rPr>
        <w:rFonts w:ascii="Courier New" w:hAnsi="Courier New" w:cs="Courier New" w:hint="default"/>
      </w:rPr>
    </w:lvl>
    <w:lvl w:ilvl="2" w:tplc="04260005" w:tentative="1">
      <w:start w:val="1"/>
      <w:numFmt w:val="bullet"/>
      <w:lvlText w:val=""/>
      <w:lvlJc w:val="left"/>
      <w:pPr>
        <w:ind w:left="3753" w:hanging="360"/>
      </w:pPr>
      <w:rPr>
        <w:rFonts w:ascii="Wingdings" w:hAnsi="Wingdings" w:hint="default"/>
      </w:rPr>
    </w:lvl>
    <w:lvl w:ilvl="3" w:tplc="04260001" w:tentative="1">
      <w:start w:val="1"/>
      <w:numFmt w:val="bullet"/>
      <w:lvlText w:val=""/>
      <w:lvlJc w:val="left"/>
      <w:pPr>
        <w:ind w:left="4473" w:hanging="360"/>
      </w:pPr>
      <w:rPr>
        <w:rFonts w:ascii="Symbol" w:hAnsi="Symbol" w:hint="default"/>
      </w:rPr>
    </w:lvl>
    <w:lvl w:ilvl="4" w:tplc="04260003" w:tentative="1">
      <w:start w:val="1"/>
      <w:numFmt w:val="bullet"/>
      <w:lvlText w:val="o"/>
      <w:lvlJc w:val="left"/>
      <w:pPr>
        <w:ind w:left="5193" w:hanging="360"/>
      </w:pPr>
      <w:rPr>
        <w:rFonts w:ascii="Courier New" w:hAnsi="Courier New" w:cs="Courier New" w:hint="default"/>
      </w:rPr>
    </w:lvl>
    <w:lvl w:ilvl="5" w:tplc="04260005" w:tentative="1">
      <w:start w:val="1"/>
      <w:numFmt w:val="bullet"/>
      <w:lvlText w:val=""/>
      <w:lvlJc w:val="left"/>
      <w:pPr>
        <w:ind w:left="5913" w:hanging="360"/>
      </w:pPr>
      <w:rPr>
        <w:rFonts w:ascii="Wingdings" w:hAnsi="Wingdings" w:hint="default"/>
      </w:rPr>
    </w:lvl>
    <w:lvl w:ilvl="6" w:tplc="04260001" w:tentative="1">
      <w:start w:val="1"/>
      <w:numFmt w:val="bullet"/>
      <w:lvlText w:val=""/>
      <w:lvlJc w:val="left"/>
      <w:pPr>
        <w:ind w:left="6633" w:hanging="360"/>
      </w:pPr>
      <w:rPr>
        <w:rFonts w:ascii="Symbol" w:hAnsi="Symbol" w:hint="default"/>
      </w:rPr>
    </w:lvl>
    <w:lvl w:ilvl="7" w:tplc="04260003" w:tentative="1">
      <w:start w:val="1"/>
      <w:numFmt w:val="bullet"/>
      <w:lvlText w:val="o"/>
      <w:lvlJc w:val="left"/>
      <w:pPr>
        <w:ind w:left="7353" w:hanging="360"/>
      </w:pPr>
      <w:rPr>
        <w:rFonts w:ascii="Courier New" w:hAnsi="Courier New" w:cs="Courier New" w:hint="default"/>
      </w:rPr>
    </w:lvl>
    <w:lvl w:ilvl="8" w:tplc="04260005" w:tentative="1">
      <w:start w:val="1"/>
      <w:numFmt w:val="bullet"/>
      <w:lvlText w:val=""/>
      <w:lvlJc w:val="left"/>
      <w:pPr>
        <w:ind w:left="8073" w:hanging="360"/>
      </w:pPr>
      <w:rPr>
        <w:rFonts w:ascii="Wingdings" w:hAnsi="Wingdings" w:hint="default"/>
      </w:rPr>
    </w:lvl>
  </w:abstractNum>
  <w:abstractNum w:abstractNumId="3" w15:restartNumberingAfterBreak="0">
    <w:nsid w:val="57314505"/>
    <w:multiLevelType w:val="hybridMultilevel"/>
    <w:tmpl w:val="872287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D90E8F"/>
    <w:multiLevelType w:val="hybridMultilevel"/>
    <w:tmpl w:val="5F00F0E2"/>
    <w:lvl w:ilvl="0" w:tplc="16EA7110">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3B068BF"/>
    <w:multiLevelType w:val="hybridMultilevel"/>
    <w:tmpl w:val="47644278"/>
    <w:lvl w:ilvl="0" w:tplc="ECDA2E06">
      <w:start w:val="1"/>
      <w:numFmt w:val="bullet"/>
      <w:lvlText w:val=""/>
      <w:lvlJc w:val="left"/>
      <w:pPr>
        <w:ind w:left="1593" w:hanging="360"/>
      </w:pPr>
      <w:rPr>
        <w:rFonts w:ascii="Symbol" w:hAnsi="Symbol" w:hint="default"/>
      </w:rPr>
    </w:lvl>
    <w:lvl w:ilvl="1" w:tplc="04260003">
      <w:start w:val="1"/>
      <w:numFmt w:val="bullet"/>
      <w:lvlText w:val="o"/>
      <w:lvlJc w:val="left"/>
      <w:pPr>
        <w:ind w:left="2313" w:hanging="360"/>
      </w:pPr>
      <w:rPr>
        <w:rFonts w:ascii="Courier New" w:hAnsi="Courier New" w:cs="Courier New" w:hint="default"/>
      </w:rPr>
    </w:lvl>
    <w:lvl w:ilvl="2" w:tplc="04260005">
      <w:start w:val="1"/>
      <w:numFmt w:val="bullet"/>
      <w:lvlText w:val=""/>
      <w:lvlJc w:val="left"/>
      <w:pPr>
        <w:ind w:left="3033" w:hanging="360"/>
      </w:pPr>
      <w:rPr>
        <w:rFonts w:ascii="Wingdings" w:hAnsi="Wingdings" w:hint="default"/>
      </w:rPr>
    </w:lvl>
    <w:lvl w:ilvl="3" w:tplc="04260001">
      <w:start w:val="1"/>
      <w:numFmt w:val="bullet"/>
      <w:lvlText w:val=""/>
      <w:lvlJc w:val="left"/>
      <w:pPr>
        <w:ind w:left="3753" w:hanging="360"/>
      </w:pPr>
      <w:rPr>
        <w:rFonts w:ascii="Symbol" w:hAnsi="Symbol" w:hint="default"/>
      </w:rPr>
    </w:lvl>
    <w:lvl w:ilvl="4" w:tplc="04260003">
      <w:start w:val="1"/>
      <w:numFmt w:val="bullet"/>
      <w:lvlText w:val="o"/>
      <w:lvlJc w:val="left"/>
      <w:pPr>
        <w:ind w:left="4473" w:hanging="360"/>
      </w:pPr>
      <w:rPr>
        <w:rFonts w:ascii="Courier New" w:hAnsi="Courier New" w:cs="Courier New" w:hint="default"/>
      </w:rPr>
    </w:lvl>
    <w:lvl w:ilvl="5" w:tplc="04260005">
      <w:start w:val="1"/>
      <w:numFmt w:val="bullet"/>
      <w:lvlText w:val=""/>
      <w:lvlJc w:val="left"/>
      <w:pPr>
        <w:ind w:left="5193" w:hanging="360"/>
      </w:pPr>
      <w:rPr>
        <w:rFonts w:ascii="Wingdings" w:hAnsi="Wingdings" w:hint="default"/>
      </w:rPr>
    </w:lvl>
    <w:lvl w:ilvl="6" w:tplc="04260001">
      <w:start w:val="1"/>
      <w:numFmt w:val="bullet"/>
      <w:lvlText w:val=""/>
      <w:lvlJc w:val="left"/>
      <w:pPr>
        <w:ind w:left="5913" w:hanging="360"/>
      </w:pPr>
      <w:rPr>
        <w:rFonts w:ascii="Symbol" w:hAnsi="Symbol" w:hint="default"/>
      </w:rPr>
    </w:lvl>
    <w:lvl w:ilvl="7" w:tplc="04260003">
      <w:start w:val="1"/>
      <w:numFmt w:val="bullet"/>
      <w:lvlText w:val="o"/>
      <w:lvlJc w:val="left"/>
      <w:pPr>
        <w:ind w:left="6633" w:hanging="360"/>
      </w:pPr>
      <w:rPr>
        <w:rFonts w:ascii="Courier New" w:hAnsi="Courier New" w:cs="Courier New" w:hint="default"/>
      </w:rPr>
    </w:lvl>
    <w:lvl w:ilvl="8" w:tplc="04260005">
      <w:start w:val="1"/>
      <w:numFmt w:val="bullet"/>
      <w:lvlText w:val=""/>
      <w:lvlJc w:val="left"/>
      <w:pPr>
        <w:ind w:left="7353"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45"/>
    <w:rsid w:val="000017CA"/>
    <w:rsid w:val="00005D8F"/>
    <w:rsid w:val="000060FD"/>
    <w:rsid w:val="00026096"/>
    <w:rsid w:val="00030A4E"/>
    <w:rsid w:val="00033D5D"/>
    <w:rsid w:val="00036939"/>
    <w:rsid w:val="00037827"/>
    <w:rsid w:val="00041A51"/>
    <w:rsid w:val="00055856"/>
    <w:rsid w:val="000721E0"/>
    <w:rsid w:val="000722CF"/>
    <w:rsid w:val="00083A3E"/>
    <w:rsid w:val="00083D05"/>
    <w:rsid w:val="0009017A"/>
    <w:rsid w:val="00095FDE"/>
    <w:rsid w:val="000A30AB"/>
    <w:rsid w:val="000A67C9"/>
    <w:rsid w:val="000C4BC6"/>
    <w:rsid w:val="000C740C"/>
    <w:rsid w:val="000D1357"/>
    <w:rsid w:val="000F56D3"/>
    <w:rsid w:val="00107E1C"/>
    <w:rsid w:val="0011298A"/>
    <w:rsid w:val="00115297"/>
    <w:rsid w:val="00115D8F"/>
    <w:rsid w:val="001163C8"/>
    <w:rsid w:val="001212E5"/>
    <w:rsid w:val="00133127"/>
    <w:rsid w:val="00135C6B"/>
    <w:rsid w:val="00135D6F"/>
    <w:rsid w:val="0014346B"/>
    <w:rsid w:val="00145544"/>
    <w:rsid w:val="00173BF7"/>
    <w:rsid w:val="00182043"/>
    <w:rsid w:val="00184A88"/>
    <w:rsid w:val="00190833"/>
    <w:rsid w:val="001915C9"/>
    <w:rsid w:val="001B09EC"/>
    <w:rsid w:val="001B28EF"/>
    <w:rsid w:val="001B445E"/>
    <w:rsid w:val="001B4F67"/>
    <w:rsid w:val="001C24D4"/>
    <w:rsid w:val="001D471B"/>
    <w:rsid w:val="001E44A6"/>
    <w:rsid w:val="001E49E3"/>
    <w:rsid w:val="0020364A"/>
    <w:rsid w:val="002040B3"/>
    <w:rsid w:val="0021180D"/>
    <w:rsid w:val="002154B5"/>
    <w:rsid w:val="002339EE"/>
    <w:rsid w:val="00241EA3"/>
    <w:rsid w:val="00244FE4"/>
    <w:rsid w:val="00263088"/>
    <w:rsid w:val="0026452A"/>
    <w:rsid w:val="002701E7"/>
    <w:rsid w:val="00271B53"/>
    <w:rsid w:val="00273A96"/>
    <w:rsid w:val="00276F06"/>
    <w:rsid w:val="002960DE"/>
    <w:rsid w:val="00296973"/>
    <w:rsid w:val="00297786"/>
    <w:rsid w:val="002A163B"/>
    <w:rsid w:val="002A39D6"/>
    <w:rsid w:val="002A70AA"/>
    <w:rsid w:val="002B4065"/>
    <w:rsid w:val="002C22C0"/>
    <w:rsid w:val="002C6B98"/>
    <w:rsid w:val="002D13DA"/>
    <w:rsid w:val="002D15AA"/>
    <w:rsid w:val="002D5D83"/>
    <w:rsid w:val="002E4FB2"/>
    <w:rsid w:val="002E65C3"/>
    <w:rsid w:val="002F0694"/>
    <w:rsid w:val="00301F6A"/>
    <w:rsid w:val="003033B5"/>
    <w:rsid w:val="00303AAA"/>
    <w:rsid w:val="00305395"/>
    <w:rsid w:val="00315E7F"/>
    <w:rsid w:val="00320416"/>
    <w:rsid w:val="00332E81"/>
    <w:rsid w:val="003419ED"/>
    <w:rsid w:val="00347BE0"/>
    <w:rsid w:val="00353355"/>
    <w:rsid w:val="00355C9E"/>
    <w:rsid w:val="00356D06"/>
    <w:rsid w:val="00357197"/>
    <w:rsid w:val="00360AE5"/>
    <w:rsid w:val="0036285D"/>
    <w:rsid w:val="00381FEC"/>
    <w:rsid w:val="0038714A"/>
    <w:rsid w:val="003A46E8"/>
    <w:rsid w:val="003B0781"/>
    <w:rsid w:val="003B0C76"/>
    <w:rsid w:val="003E3ED1"/>
    <w:rsid w:val="00400357"/>
    <w:rsid w:val="00423491"/>
    <w:rsid w:val="004259AC"/>
    <w:rsid w:val="00440E65"/>
    <w:rsid w:val="00442337"/>
    <w:rsid w:val="00450767"/>
    <w:rsid w:val="004571F6"/>
    <w:rsid w:val="004717A6"/>
    <w:rsid w:val="00475959"/>
    <w:rsid w:val="00477371"/>
    <w:rsid w:val="00477403"/>
    <w:rsid w:val="0048181C"/>
    <w:rsid w:val="004A335A"/>
    <w:rsid w:val="004A6C72"/>
    <w:rsid w:val="004B2EBD"/>
    <w:rsid w:val="004C42A6"/>
    <w:rsid w:val="004E0B3D"/>
    <w:rsid w:val="004E2A17"/>
    <w:rsid w:val="004E7042"/>
    <w:rsid w:val="004F66AB"/>
    <w:rsid w:val="005062A6"/>
    <w:rsid w:val="00514576"/>
    <w:rsid w:val="005209BA"/>
    <w:rsid w:val="005303FA"/>
    <w:rsid w:val="00543C2C"/>
    <w:rsid w:val="0054411F"/>
    <w:rsid w:val="005563BF"/>
    <w:rsid w:val="0055682A"/>
    <w:rsid w:val="0056606A"/>
    <w:rsid w:val="00566E98"/>
    <w:rsid w:val="005746E6"/>
    <w:rsid w:val="00581C89"/>
    <w:rsid w:val="00584CCD"/>
    <w:rsid w:val="00590933"/>
    <w:rsid w:val="005970C7"/>
    <w:rsid w:val="005A2147"/>
    <w:rsid w:val="005A5088"/>
    <w:rsid w:val="005A6598"/>
    <w:rsid w:val="005B1A11"/>
    <w:rsid w:val="005B4CA8"/>
    <w:rsid w:val="005B628D"/>
    <w:rsid w:val="005C13F8"/>
    <w:rsid w:val="005E1D37"/>
    <w:rsid w:val="005E39B0"/>
    <w:rsid w:val="005E7E28"/>
    <w:rsid w:val="0060042A"/>
    <w:rsid w:val="0060718C"/>
    <w:rsid w:val="00610418"/>
    <w:rsid w:val="0062369F"/>
    <w:rsid w:val="00624E99"/>
    <w:rsid w:val="006519AD"/>
    <w:rsid w:val="00651BA6"/>
    <w:rsid w:val="00660AD0"/>
    <w:rsid w:val="006652AC"/>
    <w:rsid w:val="0067651D"/>
    <w:rsid w:val="00693A13"/>
    <w:rsid w:val="00697531"/>
    <w:rsid w:val="006A0541"/>
    <w:rsid w:val="006A48D1"/>
    <w:rsid w:val="006A4E58"/>
    <w:rsid w:val="006B3CCF"/>
    <w:rsid w:val="006B4697"/>
    <w:rsid w:val="006B7252"/>
    <w:rsid w:val="006D6409"/>
    <w:rsid w:val="006E0E9B"/>
    <w:rsid w:val="006F1907"/>
    <w:rsid w:val="006F3D66"/>
    <w:rsid w:val="006F433D"/>
    <w:rsid w:val="00700674"/>
    <w:rsid w:val="00701296"/>
    <w:rsid w:val="00703BC6"/>
    <w:rsid w:val="007104A0"/>
    <w:rsid w:val="00715CE7"/>
    <w:rsid w:val="007362D1"/>
    <w:rsid w:val="007452B0"/>
    <w:rsid w:val="00753BC4"/>
    <w:rsid w:val="00757B78"/>
    <w:rsid w:val="00765878"/>
    <w:rsid w:val="00765EDD"/>
    <w:rsid w:val="007800B1"/>
    <w:rsid w:val="00784438"/>
    <w:rsid w:val="0078735F"/>
    <w:rsid w:val="0078767C"/>
    <w:rsid w:val="00797B5D"/>
    <w:rsid w:val="007A59FA"/>
    <w:rsid w:val="007B46D0"/>
    <w:rsid w:val="007B47A8"/>
    <w:rsid w:val="007B6359"/>
    <w:rsid w:val="007C0624"/>
    <w:rsid w:val="007D3673"/>
    <w:rsid w:val="007E0D8B"/>
    <w:rsid w:val="007E17A4"/>
    <w:rsid w:val="007F04A7"/>
    <w:rsid w:val="007F6D8B"/>
    <w:rsid w:val="008113E2"/>
    <w:rsid w:val="00811936"/>
    <w:rsid w:val="00814846"/>
    <w:rsid w:val="008162DC"/>
    <w:rsid w:val="00820499"/>
    <w:rsid w:val="00821DF7"/>
    <w:rsid w:val="008265A5"/>
    <w:rsid w:val="00831249"/>
    <w:rsid w:val="00847BF6"/>
    <w:rsid w:val="00850F80"/>
    <w:rsid w:val="00851371"/>
    <w:rsid w:val="00853C4C"/>
    <w:rsid w:val="00863BF8"/>
    <w:rsid w:val="00864BD1"/>
    <w:rsid w:val="00873AEA"/>
    <w:rsid w:val="00877629"/>
    <w:rsid w:val="008876A9"/>
    <w:rsid w:val="00891205"/>
    <w:rsid w:val="008947EF"/>
    <w:rsid w:val="008975F7"/>
    <w:rsid w:val="008A2BB2"/>
    <w:rsid w:val="008A5821"/>
    <w:rsid w:val="008A67F7"/>
    <w:rsid w:val="008B1B4E"/>
    <w:rsid w:val="008D35C4"/>
    <w:rsid w:val="008D40F2"/>
    <w:rsid w:val="008E02E8"/>
    <w:rsid w:val="008E7C20"/>
    <w:rsid w:val="008F41C0"/>
    <w:rsid w:val="0090431D"/>
    <w:rsid w:val="0091069D"/>
    <w:rsid w:val="00916EFA"/>
    <w:rsid w:val="009302B6"/>
    <w:rsid w:val="00935F99"/>
    <w:rsid w:val="0094180D"/>
    <w:rsid w:val="00944F0A"/>
    <w:rsid w:val="0094523D"/>
    <w:rsid w:val="009461DE"/>
    <w:rsid w:val="009556F1"/>
    <w:rsid w:val="00957976"/>
    <w:rsid w:val="0096382D"/>
    <w:rsid w:val="0097630F"/>
    <w:rsid w:val="009847D9"/>
    <w:rsid w:val="00985162"/>
    <w:rsid w:val="009858C1"/>
    <w:rsid w:val="00990EE4"/>
    <w:rsid w:val="00995221"/>
    <w:rsid w:val="009A75F8"/>
    <w:rsid w:val="009B6FE6"/>
    <w:rsid w:val="009E3AD9"/>
    <w:rsid w:val="009F323C"/>
    <w:rsid w:val="00A1132E"/>
    <w:rsid w:val="00A223CC"/>
    <w:rsid w:val="00A24B60"/>
    <w:rsid w:val="00A259B0"/>
    <w:rsid w:val="00A30860"/>
    <w:rsid w:val="00A322FE"/>
    <w:rsid w:val="00A56DF9"/>
    <w:rsid w:val="00A6155B"/>
    <w:rsid w:val="00A934C5"/>
    <w:rsid w:val="00AB1674"/>
    <w:rsid w:val="00AB5682"/>
    <w:rsid w:val="00AE3646"/>
    <w:rsid w:val="00AE6099"/>
    <w:rsid w:val="00AE7C0F"/>
    <w:rsid w:val="00AE7C9C"/>
    <w:rsid w:val="00AF18B3"/>
    <w:rsid w:val="00AF3565"/>
    <w:rsid w:val="00B02C4C"/>
    <w:rsid w:val="00B110CA"/>
    <w:rsid w:val="00B13631"/>
    <w:rsid w:val="00B52C08"/>
    <w:rsid w:val="00B53E43"/>
    <w:rsid w:val="00B606CC"/>
    <w:rsid w:val="00B61F8C"/>
    <w:rsid w:val="00B62716"/>
    <w:rsid w:val="00B67CE5"/>
    <w:rsid w:val="00B757D5"/>
    <w:rsid w:val="00B77733"/>
    <w:rsid w:val="00B810E6"/>
    <w:rsid w:val="00B82759"/>
    <w:rsid w:val="00B86ECA"/>
    <w:rsid w:val="00BA15F1"/>
    <w:rsid w:val="00BA6564"/>
    <w:rsid w:val="00BB33CD"/>
    <w:rsid w:val="00BB39CE"/>
    <w:rsid w:val="00BB6CCA"/>
    <w:rsid w:val="00BC3497"/>
    <w:rsid w:val="00BC5126"/>
    <w:rsid w:val="00BC639D"/>
    <w:rsid w:val="00BD0FAD"/>
    <w:rsid w:val="00BD67AF"/>
    <w:rsid w:val="00BD6E44"/>
    <w:rsid w:val="00BE56E6"/>
    <w:rsid w:val="00BE7AA8"/>
    <w:rsid w:val="00BF2233"/>
    <w:rsid w:val="00C13644"/>
    <w:rsid w:val="00C160F5"/>
    <w:rsid w:val="00C16893"/>
    <w:rsid w:val="00C2356F"/>
    <w:rsid w:val="00C23D85"/>
    <w:rsid w:val="00C31DDD"/>
    <w:rsid w:val="00C3642F"/>
    <w:rsid w:val="00C37293"/>
    <w:rsid w:val="00C37789"/>
    <w:rsid w:val="00C4231D"/>
    <w:rsid w:val="00C5303F"/>
    <w:rsid w:val="00C57A88"/>
    <w:rsid w:val="00C66D39"/>
    <w:rsid w:val="00C7153B"/>
    <w:rsid w:val="00C86E75"/>
    <w:rsid w:val="00C9045F"/>
    <w:rsid w:val="00C91FDA"/>
    <w:rsid w:val="00C92A82"/>
    <w:rsid w:val="00C95264"/>
    <w:rsid w:val="00CB1A74"/>
    <w:rsid w:val="00CB7489"/>
    <w:rsid w:val="00CD5AF2"/>
    <w:rsid w:val="00CD5CC8"/>
    <w:rsid w:val="00CE19D0"/>
    <w:rsid w:val="00CF6E3A"/>
    <w:rsid w:val="00D01348"/>
    <w:rsid w:val="00D04945"/>
    <w:rsid w:val="00D04F36"/>
    <w:rsid w:val="00D0559C"/>
    <w:rsid w:val="00D05C1A"/>
    <w:rsid w:val="00D07E0F"/>
    <w:rsid w:val="00D12633"/>
    <w:rsid w:val="00D129B1"/>
    <w:rsid w:val="00D34DB5"/>
    <w:rsid w:val="00D35C04"/>
    <w:rsid w:val="00D35E30"/>
    <w:rsid w:val="00D36C05"/>
    <w:rsid w:val="00D40D10"/>
    <w:rsid w:val="00D4357F"/>
    <w:rsid w:val="00D45445"/>
    <w:rsid w:val="00D51866"/>
    <w:rsid w:val="00D60CB2"/>
    <w:rsid w:val="00D6148C"/>
    <w:rsid w:val="00D747F9"/>
    <w:rsid w:val="00D74B0E"/>
    <w:rsid w:val="00D81A3D"/>
    <w:rsid w:val="00D8329D"/>
    <w:rsid w:val="00D86728"/>
    <w:rsid w:val="00D94732"/>
    <w:rsid w:val="00DA2AAD"/>
    <w:rsid w:val="00DA396E"/>
    <w:rsid w:val="00DA5327"/>
    <w:rsid w:val="00DB63D7"/>
    <w:rsid w:val="00DC37DB"/>
    <w:rsid w:val="00DC442F"/>
    <w:rsid w:val="00DC44FD"/>
    <w:rsid w:val="00DC73F2"/>
    <w:rsid w:val="00DD1275"/>
    <w:rsid w:val="00DD13F7"/>
    <w:rsid w:val="00DD54CC"/>
    <w:rsid w:val="00DE1090"/>
    <w:rsid w:val="00DE1C1B"/>
    <w:rsid w:val="00DE7466"/>
    <w:rsid w:val="00E02E19"/>
    <w:rsid w:val="00E107B4"/>
    <w:rsid w:val="00E11485"/>
    <w:rsid w:val="00E131E1"/>
    <w:rsid w:val="00E1462B"/>
    <w:rsid w:val="00E20B14"/>
    <w:rsid w:val="00E22136"/>
    <w:rsid w:val="00E2348D"/>
    <w:rsid w:val="00E435B8"/>
    <w:rsid w:val="00E4528B"/>
    <w:rsid w:val="00E469F9"/>
    <w:rsid w:val="00E6115C"/>
    <w:rsid w:val="00E678E3"/>
    <w:rsid w:val="00E73CDD"/>
    <w:rsid w:val="00E75EF2"/>
    <w:rsid w:val="00E81D28"/>
    <w:rsid w:val="00E934A8"/>
    <w:rsid w:val="00E941A7"/>
    <w:rsid w:val="00E97D06"/>
    <w:rsid w:val="00EA0359"/>
    <w:rsid w:val="00EA53F0"/>
    <w:rsid w:val="00EB6D0F"/>
    <w:rsid w:val="00EC0DD9"/>
    <w:rsid w:val="00EC76CC"/>
    <w:rsid w:val="00ED4758"/>
    <w:rsid w:val="00ED5170"/>
    <w:rsid w:val="00ED5E48"/>
    <w:rsid w:val="00EF1D79"/>
    <w:rsid w:val="00EF5C7A"/>
    <w:rsid w:val="00EF74FF"/>
    <w:rsid w:val="00F031BB"/>
    <w:rsid w:val="00F0481C"/>
    <w:rsid w:val="00F121C5"/>
    <w:rsid w:val="00F154AA"/>
    <w:rsid w:val="00F17348"/>
    <w:rsid w:val="00F2013E"/>
    <w:rsid w:val="00F2517B"/>
    <w:rsid w:val="00F31893"/>
    <w:rsid w:val="00F327BC"/>
    <w:rsid w:val="00F4251B"/>
    <w:rsid w:val="00F42E37"/>
    <w:rsid w:val="00F42EA2"/>
    <w:rsid w:val="00F451E6"/>
    <w:rsid w:val="00F47BD0"/>
    <w:rsid w:val="00F517AD"/>
    <w:rsid w:val="00F53C1E"/>
    <w:rsid w:val="00F640A1"/>
    <w:rsid w:val="00F70554"/>
    <w:rsid w:val="00F7204C"/>
    <w:rsid w:val="00F72CC1"/>
    <w:rsid w:val="00F8016C"/>
    <w:rsid w:val="00F85F15"/>
    <w:rsid w:val="00F9037C"/>
    <w:rsid w:val="00FA4330"/>
    <w:rsid w:val="00FB113C"/>
    <w:rsid w:val="00FE012E"/>
    <w:rsid w:val="00FE20FC"/>
    <w:rsid w:val="00FF13AB"/>
    <w:rsid w:val="00FF5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6420F7B-8E99-4744-BD1D-467D914C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DA396E"/>
    <w:pPr>
      <w:suppressAutoHyphens/>
    </w:pPr>
  </w:style>
  <w:style w:type="paragraph" w:styleId="Virsraksts2">
    <w:name w:val="heading 2"/>
    <w:link w:val="Virsraksts2Rakstz"/>
    <w:qFormat/>
    <w:rsid w:val="00B65B10"/>
    <w:pPr>
      <w:keepNext/>
      <w:widowControl w:val="0"/>
      <w:tabs>
        <w:tab w:val="left" w:pos="1440"/>
      </w:tabs>
      <w:suppressAutoHyphens/>
      <w:jc w:val="center"/>
      <w:outlineLvl w:val="1"/>
    </w:pPr>
    <w:rPr>
      <w:rFonts w:eastAsia="Arial Unicode MS"/>
      <w:b/>
      <w:bCs/>
    </w:rPr>
  </w:style>
  <w:style w:type="paragraph" w:styleId="Virsraksts4">
    <w:name w:val="heading 4"/>
    <w:basedOn w:val="Parasts"/>
    <w:next w:val="Parasts"/>
    <w:link w:val="Virsraksts4Rakstz"/>
    <w:uiPriority w:val="9"/>
    <w:semiHidden/>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uiPriority w:val="99"/>
    <w:semiHidden/>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uiPriority w:val="99"/>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uiPriority w:val="99"/>
    <w:semiHidden/>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basedOn w:val="Normal1"/>
    <w:uiPriority w:val="34"/>
    <w:qFormat/>
    <w:rsid w:val="00E85EEC"/>
    <w:pPr>
      <w:spacing w:after="200"/>
      <w:ind w:left="720"/>
      <w:contextualSpacing/>
    </w:pPr>
  </w:style>
  <w:style w:type="paragraph" w:styleId="Pamatteksts2">
    <w:name w:val="Body Text 2"/>
    <w:basedOn w:val="Normal1"/>
    <w:link w:val="Pamatteksts2Rakstz"/>
    <w:uiPriority w:val="99"/>
    <w:semiHidden/>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iPriority w:val="99"/>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CharCharRakstz">
    <w:name w:val="Rakstz. Char Char Rakstz. 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iPriority w:val="99"/>
    <w:semiHidden/>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iPriority w:val="99"/>
    <w:semiHidden/>
    <w:unhideWhenUsed/>
    <w:rsid w:val="00D04945"/>
    <w:pPr>
      <w:spacing w:after="120"/>
      <w:ind w:left="283"/>
    </w:pPr>
  </w:style>
  <w:style w:type="character" w:customStyle="1" w:styleId="PamattekstsaratkpiRakstz">
    <w:name w:val="Pamatteksts ar atkāpi Rakstz."/>
    <w:basedOn w:val="Noklusjumarindkopasfonts"/>
    <w:link w:val="Pamattekstsaratkpi"/>
    <w:uiPriority w:val="99"/>
    <w:semiHidden/>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uiPriority w:val="9"/>
    <w:semiHidden/>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1271">
      <w:bodyDiv w:val="1"/>
      <w:marLeft w:val="0"/>
      <w:marRight w:val="0"/>
      <w:marTop w:val="0"/>
      <w:marBottom w:val="0"/>
      <w:divBdr>
        <w:top w:val="none" w:sz="0" w:space="0" w:color="auto"/>
        <w:left w:val="none" w:sz="0" w:space="0" w:color="auto"/>
        <w:bottom w:val="none" w:sz="0" w:space="0" w:color="auto"/>
        <w:right w:val="none" w:sz="0" w:space="0" w:color="auto"/>
      </w:divBdr>
    </w:div>
    <w:div w:id="190463386">
      <w:bodyDiv w:val="1"/>
      <w:marLeft w:val="0"/>
      <w:marRight w:val="0"/>
      <w:marTop w:val="0"/>
      <w:marBottom w:val="0"/>
      <w:divBdr>
        <w:top w:val="none" w:sz="0" w:space="0" w:color="auto"/>
        <w:left w:val="none" w:sz="0" w:space="0" w:color="auto"/>
        <w:bottom w:val="none" w:sz="0" w:space="0" w:color="auto"/>
        <w:right w:val="none" w:sz="0" w:space="0" w:color="auto"/>
      </w:divBdr>
    </w:div>
    <w:div w:id="193736969">
      <w:bodyDiv w:val="1"/>
      <w:marLeft w:val="0"/>
      <w:marRight w:val="0"/>
      <w:marTop w:val="0"/>
      <w:marBottom w:val="0"/>
      <w:divBdr>
        <w:top w:val="none" w:sz="0" w:space="0" w:color="auto"/>
        <w:left w:val="none" w:sz="0" w:space="0" w:color="auto"/>
        <w:bottom w:val="none" w:sz="0" w:space="0" w:color="auto"/>
        <w:right w:val="none" w:sz="0" w:space="0" w:color="auto"/>
      </w:divBdr>
    </w:div>
    <w:div w:id="236326664">
      <w:bodyDiv w:val="1"/>
      <w:marLeft w:val="0"/>
      <w:marRight w:val="0"/>
      <w:marTop w:val="0"/>
      <w:marBottom w:val="0"/>
      <w:divBdr>
        <w:top w:val="none" w:sz="0" w:space="0" w:color="auto"/>
        <w:left w:val="none" w:sz="0" w:space="0" w:color="auto"/>
        <w:bottom w:val="none" w:sz="0" w:space="0" w:color="auto"/>
        <w:right w:val="none" w:sz="0" w:space="0" w:color="auto"/>
      </w:divBdr>
    </w:div>
    <w:div w:id="300231536">
      <w:bodyDiv w:val="1"/>
      <w:marLeft w:val="0"/>
      <w:marRight w:val="0"/>
      <w:marTop w:val="0"/>
      <w:marBottom w:val="0"/>
      <w:divBdr>
        <w:top w:val="none" w:sz="0" w:space="0" w:color="auto"/>
        <w:left w:val="none" w:sz="0" w:space="0" w:color="auto"/>
        <w:bottom w:val="none" w:sz="0" w:space="0" w:color="auto"/>
        <w:right w:val="none" w:sz="0" w:space="0" w:color="auto"/>
      </w:divBdr>
    </w:div>
    <w:div w:id="471946723">
      <w:bodyDiv w:val="1"/>
      <w:marLeft w:val="0"/>
      <w:marRight w:val="0"/>
      <w:marTop w:val="0"/>
      <w:marBottom w:val="0"/>
      <w:divBdr>
        <w:top w:val="none" w:sz="0" w:space="0" w:color="auto"/>
        <w:left w:val="none" w:sz="0" w:space="0" w:color="auto"/>
        <w:bottom w:val="none" w:sz="0" w:space="0" w:color="auto"/>
        <w:right w:val="none" w:sz="0" w:space="0" w:color="auto"/>
      </w:divBdr>
    </w:div>
    <w:div w:id="672298884">
      <w:bodyDiv w:val="1"/>
      <w:marLeft w:val="0"/>
      <w:marRight w:val="0"/>
      <w:marTop w:val="0"/>
      <w:marBottom w:val="0"/>
      <w:divBdr>
        <w:top w:val="none" w:sz="0" w:space="0" w:color="auto"/>
        <w:left w:val="none" w:sz="0" w:space="0" w:color="auto"/>
        <w:bottom w:val="none" w:sz="0" w:space="0" w:color="auto"/>
        <w:right w:val="none" w:sz="0" w:space="0" w:color="auto"/>
      </w:divBdr>
    </w:div>
    <w:div w:id="695621866">
      <w:bodyDiv w:val="1"/>
      <w:marLeft w:val="0"/>
      <w:marRight w:val="0"/>
      <w:marTop w:val="0"/>
      <w:marBottom w:val="0"/>
      <w:divBdr>
        <w:top w:val="none" w:sz="0" w:space="0" w:color="auto"/>
        <w:left w:val="none" w:sz="0" w:space="0" w:color="auto"/>
        <w:bottom w:val="none" w:sz="0" w:space="0" w:color="auto"/>
        <w:right w:val="none" w:sz="0" w:space="0" w:color="auto"/>
      </w:divBdr>
    </w:div>
    <w:div w:id="768935714">
      <w:bodyDiv w:val="1"/>
      <w:marLeft w:val="0"/>
      <w:marRight w:val="0"/>
      <w:marTop w:val="0"/>
      <w:marBottom w:val="0"/>
      <w:divBdr>
        <w:top w:val="none" w:sz="0" w:space="0" w:color="auto"/>
        <w:left w:val="none" w:sz="0" w:space="0" w:color="auto"/>
        <w:bottom w:val="none" w:sz="0" w:space="0" w:color="auto"/>
        <w:right w:val="none" w:sz="0" w:space="0" w:color="auto"/>
      </w:divBdr>
    </w:div>
    <w:div w:id="774397953">
      <w:bodyDiv w:val="1"/>
      <w:marLeft w:val="0"/>
      <w:marRight w:val="0"/>
      <w:marTop w:val="0"/>
      <w:marBottom w:val="0"/>
      <w:divBdr>
        <w:top w:val="none" w:sz="0" w:space="0" w:color="auto"/>
        <w:left w:val="none" w:sz="0" w:space="0" w:color="auto"/>
        <w:bottom w:val="none" w:sz="0" w:space="0" w:color="auto"/>
        <w:right w:val="none" w:sz="0" w:space="0" w:color="auto"/>
      </w:divBdr>
    </w:div>
    <w:div w:id="1043168216">
      <w:bodyDiv w:val="1"/>
      <w:marLeft w:val="0"/>
      <w:marRight w:val="0"/>
      <w:marTop w:val="0"/>
      <w:marBottom w:val="0"/>
      <w:divBdr>
        <w:top w:val="none" w:sz="0" w:space="0" w:color="auto"/>
        <w:left w:val="none" w:sz="0" w:space="0" w:color="auto"/>
        <w:bottom w:val="none" w:sz="0" w:space="0" w:color="auto"/>
        <w:right w:val="none" w:sz="0" w:space="0" w:color="auto"/>
      </w:divBdr>
    </w:div>
    <w:div w:id="1162965941">
      <w:bodyDiv w:val="1"/>
      <w:marLeft w:val="0"/>
      <w:marRight w:val="0"/>
      <w:marTop w:val="0"/>
      <w:marBottom w:val="0"/>
      <w:divBdr>
        <w:top w:val="none" w:sz="0" w:space="0" w:color="auto"/>
        <w:left w:val="none" w:sz="0" w:space="0" w:color="auto"/>
        <w:bottom w:val="none" w:sz="0" w:space="0" w:color="auto"/>
        <w:right w:val="none" w:sz="0" w:space="0" w:color="auto"/>
      </w:divBdr>
    </w:div>
    <w:div w:id="1189759847">
      <w:bodyDiv w:val="1"/>
      <w:marLeft w:val="0"/>
      <w:marRight w:val="0"/>
      <w:marTop w:val="0"/>
      <w:marBottom w:val="0"/>
      <w:divBdr>
        <w:top w:val="none" w:sz="0" w:space="0" w:color="auto"/>
        <w:left w:val="none" w:sz="0" w:space="0" w:color="auto"/>
        <w:bottom w:val="none" w:sz="0" w:space="0" w:color="auto"/>
        <w:right w:val="none" w:sz="0" w:space="0" w:color="auto"/>
      </w:divBdr>
    </w:div>
    <w:div w:id="1201891695">
      <w:bodyDiv w:val="1"/>
      <w:marLeft w:val="0"/>
      <w:marRight w:val="0"/>
      <w:marTop w:val="0"/>
      <w:marBottom w:val="0"/>
      <w:divBdr>
        <w:top w:val="none" w:sz="0" w:space="0" w:color="auto"/>
        <w:left w:val="none" w:sz="0" w:space="0" w:color="auto"/>
        <w:bottom w:val="none" w:sz="0" w:space="0" w:color="auto"/>
        <w:right w:val="none" w:sz="0" w:space="0" w:color="auto"/>
      </w:divBdr>
    </w:div>
    <w:div w:id="1516074208">
      <w:bodyDiv w:val="1"/>
      <w:marLeft w:val="0"/>
      <w:marRight w:val="0"/>
      <w:marTop w:val="0"/>
      <w:marBottom w:val="0"/>
      <w:divBdr>
        <w:top w:val="none" w:sz="0" w:space="0" w:color="auto"/>
        <w:left w:val="none" w:sz="0" w:space="0" w:color="auto"/>
        <w:bottom w:val="none" w:sz="0" w:space="0" w:color="auto"/>
        <w:right w:val="none" w:sz="0" w:space="0" w:color="auto"/>
      </w:divBdr>
    </w:div>
    <w:div w:id="1638100881">
      <w:bodyDiv w:val="1"/>
      <w:marLeft w:val="0"/>
      <w:marRight w:val="0"/>
      <w:marTop w:val="0"/>
      <w:marBottom w:val="0"/>
      <w:divBdr>
        <w:top w:val="none" w:sz="0" w:space="0" w:color="auto"/>
        <w:left w:val="none" w:sz="0" w:space="0" w:color="auto"/>
        <w:bottom w:val="none" w:sz="0" w:space="0" w:color="auto"/>
        <w:right w:val="none" w:sz="0" w:space="0" w:color="auto"/>
      </w:divBdr>
    </w:div>
    <w:div w:id="1832215073">
      <w:bodyDiv w:val="1"/>
      <w:marLeft w:val="0"/>
      <w:marRight w:val="0"/>
      <w:marTop w:val="0"/>
      <w:marBottom w:val="0"/>
      <w:divBdr>
        <w:top w:val="none" w:sz="0" w:space="0" w:color="auto"/>
        <w:left w:val="none" w:sz="0" w:space="0" w:color="auto"/>
        <w:bottom w:val="none" w:sz="0" w:space="0" w:color="auto"/>
        <w:right w:val="none" w:sz="0" w:space="0" w:color="auto"/>
      </w:divBdr>
    </w:div>
    <w:div w:id="192683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449A-8A57-4A49-8F9F-4EF64C3B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1634</Words>
  <Characters>932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Gunta</cp:lastModifiedBy>
  <cp:revision>2</cp:revision>
  <cp:lastPrinted>2019-08-29T07:49:00Z</cp:lastPrinted>
  <dcterms:created xsi:type="dcterms:W3CDTF">2019-10-07T06:07:00Z</dcterms:created>
  <dcterms:modified xsi:type="dcterms:W3CDTF">2019-10-07T06:07:00Z</dcterms:modified>
  <dc:language>lv-LV</dc:language>
</cp:coreProperties>
</file>